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B2" w:rsidRPr="002D17B2" w:rsidRDefault="002D17B2" w:rsidP="002D17B2">
      <w:pPr>
        <w:shd w:val="clear" w:color="auto" w:fill="DDDDDD"/>
        <w:spacing w:after="0" w:line="525" w:lineRule="atLeast"/>
        <w:rPr>
          <w:rFonts w:ascii="KALAR" w:eastAsia="Times New Roman" w:hAnsi="KALAR" w:cs="Times New Roman"/>
          <w:color w:val="333333"/>
          <w:sz w:val="24"/>
          <w:szCs w:val="24"/>
          <w:lang w:eastAsia="es-PA"/>
        </w:rPr>
      </w:pPr>
      <w:r w:rsidRPr="002D17B2">
        <w:rPr>
          <w:rFonts w:ascii="KALAR" w:eastAsia="Times New Roman" w:hAnsi="KALAR" w:cs="Times New Roman"/>
          <w:b/>
          <w:bCs/>
          <w:color w:val="333333"/>
          <w:sz w:val="24"/>
          <w:szCs w:val="24"/>
          <w:lang w:eastAsia="es-PA"/>
        </w:rPr>
        <w:t>SPC FLOOORING</w:t>
      </w:r>
    </w:p>
    <w:p w:rsidR="002D17B2" w:rsidRPr="002D17B2" w:rsidRDefault="002D17B2" w:rsidP="002D17B2">
      <w:pPr>
        <w:shd w:val="clear" w:color="auto" w:fill="FFFFFF"/>
        <w:spacing w:after="0" w:line="375" w:lineRule="atLeast"/>
        <w:rPr>
          <w:rFonts w:ascii="KALAR" w:eastAsia="Times New Roman" w:hAnsi="KALAR" w:cs="Times New Roman"/>
          <w:color w:val="333333"/>
          <w:sz w:val="18"/>
          <w:szCs w:val="18"/>
          <w:lang w:eastAsia="es-PA"/>
        </w:rPr>
      </w:pPr>
      <w:r w:rsidRPr="002D17B2">
        <w:rPr>
          <w:rFonts w:ascii="KALAR" w:eastAsia="Times New Roman" w:hAnsi="KALAR" w:cs="Times New Roman"/>
          <w:color w:val="333333"/>
          <w:sz w:val="24"/>
          <w:szCs w:val="24"/>
          <w:lang w:eastAsia="es-PA"/>
        </w:rPr>
        <w:t>SPC floor is the 2nd generation of vinyl flooring which was produced by extrusion moulding.</w:t>
      </w:r>
    </w:p>
    <w:p w:rsidR="002D17B2" w:rsidRPr="002D17B2" w:rsidRDefault="002D17B2" w:rsidP="002D17B2">
      <w:pPr>
        <w:shd w:val="clear" w:color="auto" w:fill="DDDDDD"/>
        <w:spacing w:after="0" w:line="525" w:lineRule="atLeast"/>
        <w:rPr>
          <w:rFonts w:ascii="KALAR" w:eastAsia="Times New Roman" w:hAnsi="KALAR" w:cs="Times New Roman"/>
          <w:color w:val="333333"/>
          <w:sz w:val="21"/>
          <w:szCs w:val="21"/>
          <w:lang w:eastAsia="es-PA"/>
        </w:rPr>
      </w:pPr>
      <w:r w:rsidRPr="002D17B2">
        <w:rPr>
          <w:rFonts w:ascii="KALAR" w:eastAsia="Times New Roman" w:hAnsi="KALAR" w:cs="Times New Roman"/>
          <w:b/>
          <w:bCs/>
          <w:color w:val="333333"/>
          <w:sz w:val="24"/>
          <w:szCs w:val="24"/>
          <w:lang w:eastAsia="es-PA"/>
        </w:rPr>
        <w:t>SPC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3722"/>
      </w:tblGrid>
      <w:tr w:rsidR="002D17B2" w:rsidRPr="002D17B2" w:rsidTr="002D17B2"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D17B2" w:rsidRPr="002D17B2" w:rsidRDefault="002D17B2" w:rsidP="002D17B2">
            <w:pPr>
              <w:spacing w:after="0" w:line="240" w:lineRule="auto"/>
              <w:outlineLvl w:val="1"/>
              <w:rPr>
                <w:rFonts w:ascii="inherit" w:eastAsia="Times New Roman" w:hAnsi="inherit" w:cs="Times New Roman"/>
                <w:sz w:val="45"/>
                <w:szCs w:val="45"/>
                <w:lang w:eastAsia="es-PA"/>
              </w:rPr>
            </w:pPr>
            <w:bookmarkStart w:id="0" w:name="_GoBack" w:colFirst="2" w:colLast="2"/>
            <w:r w:rsidRPr="002D17B2">
              <w:rPr>
                <w:rFonts w:ascii="inherit" w:eastAsia="Times New Roman" w:hAnsi="inherit" w:cs="Times New Roman"/>
                <w:b/>
                <w:bCs/>
                <w:color w:val="3F3F3F"/>
                <w:sz w:val="30"/>
                <w:szCs w:val="30"/>
                <w:lang w:eastAsia="es-PA"/>
              </w:rPr>
              <w:t>  SPC FLOOR STRUCTURE</w:t>
            </w:r>
          </w:p>
          <w:p w:rsidR="002D17B2" w:rsidRPr="002D17B2" w:rsidRDefault="002D17B2" w:rsidP="002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PA"/>
              </w:rPr>
              <w:drawing>
                <wp:inline distT="0" distB="0" distL="0" distR="0" wp14:anchorId="39501A31" wp14:editId="51099674">
                  <wp:extent cx="3714750" cy="1304736"/>
                  <wp:effectExtent l="0" t="0" r="0" b="0"/>
                  <wp:docPr id="1" name="Imagen 1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144" cy="130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D17B2" w:rsidRPr="002D17B2" w:rsidRDefault="002D17B2" w:rsidP="002D17B2">
            <w:pPr>
              <w:spacing w:after="0" w:line="240" w:lineRule="auto"/>
              <w:outlineLvl w:val="1"/>
              <w:rPr>
                <w:rFonts w:ascii="inherit" w:eastAsia="Times New Roman" w:hAnsi="inherit" w:cs="Times New Roman"/>
                <w:sz w:val="45"/>
                <w:szCs w:val="45"/>
                <w:lang w:eastAsia="es-PA"/>
              </w:rPr>
            </w:pPr>
            <w:r w:rsidRPr="002D17B2">
              <w:rPr>
                <w:rFonts w:ascii="inherit" w:eastAsia="Times New Roman" w:hAnsi="inherit" w:cs="Times New Roman"/>
                <w:sz w:val="45"/>
                <w:szCs w:val="45"/>
                <w:lang w:eastAsia="es-PA"/>
              </w:rPr>
              <w:t> </w:t>
            </w:r>
            <w:r w:rsidRPr="002D17B2">
              <w:rPr>
                <w:rFonts w:ascii="inherit" w:eastAsia="Times New Roman" w:hAnsi="inherit" w:cs="Times New Roman"/>
                <w:noProof/>
                <w:sz w:val="45"/>
                <w:szCs w:val="45"/>
                <w:lang w:eastAsia="es-PA"/>
              </w:rPr>
              <w:drawing>
                <wp:inline distT="0" distB="0" distL="0" distR="0" wp14:anchorId="43DD9DE3" wp14:editId="27FED34D">
                  <wp:extent cx="2571750" cy="1568128"/>
                  <wp:effectExtent l="0" t="0" r="0" b="0"/>
                  <wp:docPr id="2" name="Imagen 2" descr="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563" cy="1582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2D17B2" w:rsidRPr="002D17B2" w:rsidRDefault="002D17B2" w:rsidP="002D17B2">
      <w:pPr>
        <w:shd w:val="clear" w:color="auto" w:fill="FFFFFF"/>
        <w:spacing w:after="0" w:line="240" w:lineRule="auto"/>
        <w:rPr>
          <w:rFonts w:ascii="KALAR" w:eastAsia="Times New Roman" w:hAnsi="KALAR" w:cs="Times New Roman"/>
          <w:color w:val="333333"/>
          <w:sz w:val="21"/>
          <w:szCs w:val="21"/>
          <w:lang w:eastAsia="es-PA"/>
        </w:rPr>
      </w:pPr>
      <w:r w:rsidRPr="002D17B2">
        <w:rPr>
          <w:rFonts w:ascii="KALAR" w:eastAsia="Times New Roman" w:hAnsi="KALAR" w:cs="Times New Roman"/>
          <w:color w:val="333333"/>
          <w:sz w:val="21"/>
          <w:szCs w:val="21"/>
          <w:lang w:eastAsia="es-PA"/>
        </w:rPr>
        <w:br/>
      </w:r>
    </w:p>
    <w:p w:rsidR="002D17B2" w:rsidRPr="002D17B2" w:rsidRDefault="002D17B2" w:rsidP="002D17B2">
      <w:pPr>
        <w:shd w:val="clear" w:color="auto" w:fill="DDDDDD"/>
        <w:spacing w:after="0" w:line="525" w:lineRule="atLeast"/>
        <w:rPr>
          <w:rFonts w:ascii="KALAR" w:eastAsia="Times New Roman" w:hAnsi="KALAR" w:cs="Times New Roman"/>
          <w:color w:val="333333"/>
          <w:sz w:val="24"/>
          <w:szCs w:val="24"/>
          <w:lang w:eastAsia="es-PA"/>
        </w:rPr>
      </w:pPr>
      <w:r w:rsidRPr="002D17B2">
        <w:rPr>
          <w:rFonts w:ascii="KALAR" w:eastAsia="Times New Roman" w:hAnsi="KALAR" w:cs="Times New Roman"/>
          <w:b/>
          <w:bCs/>
          <w:color w:val="333333"/>
          <w:sz w:val="24"/>
          <w:szCs w:val="24"/>
          <w:lang w:eastAsia="es-PA"/>
        </w:rPr>
        <w:t>TECHNICAL DATA</w:t>
      </w: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81"/>
        <w:gridCol w:w="2455"/>
        <w:gridCol w:w="3985"/>
      </w:tblGrid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Density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hideMark/>
          </w:tcPr>
          <w:p w:rsidR="002D17B2" w:rsidRPr="002D17B2" w:rsidRDefault="002D17B2" w:rsidP="002D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1.9-2.1g/cm³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Dimensional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stability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 23999:2008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X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0.08%</w:t>
            </w: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br/>
              <w:t xml:space="preserve">Y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0.07%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Curling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 23999:2008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≤1.0mm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Residual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indentation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 24343-1:2007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-0.04mm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Light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stability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IS0105-B02:Method 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≥6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Castor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chair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ISO4918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After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25000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cycles,test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specimens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no visible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damage</w:t>
            </w:r>
            <w:proofErr w:type="spellEnd"/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Classification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EN ISO 10S82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23,31/33,42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lastRenderedPageBreak/>
              <w:t>Reaction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to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fire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EN 13501-1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Bfl-S1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Slip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DIN  51130:2010      EN 13893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R10     DS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Wear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EN 660-2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500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grams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of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pressure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The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amount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of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wear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r w:rsidRPr="002D17B2">
              <w:rPr>
                <w:rFonts w:ascii="Cambria Math" w:eastAsia="Times New Roman" w:hAnsi="Cambria Math" w:cs="Cambria Math"/>
                <w:sz w:val="24"/>
                <w:szCs w:val="24"/>
                <w:lang w:eastAsia="es-PA"/>
              </w:rPr>
              <w:t>≦</w:t>
            </w: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0.015g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Thermal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EN 12667:2001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0.038m²K/W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Determination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 of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to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stains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chemical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ISO26987:2008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Resistant</w:t>
            </w:r>
            <w:proofErr w:type="spellEnd"/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Squareness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ISO24342:2007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Deviation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range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: X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0.00mm~+0.05mm</w:t>
            </w: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br/>
              <w:t xml:space="preserve"> Y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 0.00mm~+0.05mm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Straightness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ISO24342:2007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Deviation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range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: X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0.00mm~+0.03mm</w:t>
            </w: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br/>
              <w:t xml:space="preserve">Y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0.00mm~+0.05mm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Peel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ISO 24345:2006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X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6SN/50mm</w:t>
            </w: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br/>
              <w:t>Y 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Direction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: 65N/50mm</w:t>
            </w:r>
          </w:p>
        </w:tc>
      </w:tr>
      <w:tr w:rsidR="002D17B2" w:rsidRPr="002D17B2" w:rsidTr="002D17B2"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lastRenderedPageBreak/>
              <w:t>Determination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of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resistance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to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stubbed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and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burning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cigarettes</w:t>
            </w:r>
            <w:proofErr w:type="spellEnd"/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EN1399:1997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Method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2D17B2" w:rsidRPr="002D17B2" w:rsidRDefault="002D17B2" w:rsidP="002D17B2">
            <w:pPr>
              <w:spacing w:after="0" w:line="7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</w:pPr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Rating 3: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Moderate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change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br/>
              <w:t xml:space="preserve">of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gloss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and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moderate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brown</w:t>
            </w:r>
            <w:proofErr w:type="spellEnd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 xml:space="preserve"> </w:t>
            </w:r>
            <w:proofErr w:type="spellStart"/>
            <w:r w:rsidRPr="002D17B2">
              <w:rPr>
                <w:rFonts w:ascii="Times New Roman" w:eastAsia="Times New Roman" w:hAnsi="Times New Roman" w:cs="Times New Roman"/>
                <w:sz w:val="24"/>
                <w:szCs w:val="24"/>
                <w:lang w:eastAsia="es-PA"/>
              </w:rPr>
              <w:t>stain</w:t>
            </w:r>
            <w:proofErr w:type="spellEnd"/>
          </w:p>
        </w:tc>
      </w:tr>
    </w:tbl>
    <w:p w:rsidR="000B00E9" w:rsidRDefault="000B00E9"/>
    <w:sectPr w:rsidR="000B00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B2"/>
    <w:rsid w:val="000B00E9"/>
    <w:rsid w:val="002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" w:color="DDDDDD"/>
                <w:right w:val="none" w:sz="0" w:space="0" w:color="auto"/>
              </w:divBdr>
              <w:divsChild>
                <w:div w:id="4097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3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" w:color="DDDDDD"/>
                <w:right w:val="none" w:sz="0" w:space="0" w:color="auto"/>
              </w:divBdr>
              <w:divsChild>
                <w:div w:id="520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" w:color="DDDDDD"/>
                <w:right w:val="none" w:sz="0" w:space="0" w:color="auto"/>
              </w:divBdr>
              <w:divsChild>
                <w:div w:id="15441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Pisos</dc:creator>
  <cp:lastModifiedBy>Pisos</cp:lastModifiedBy>
  <cp:revision>2</cp:revision>
  <dcterms:created xsi:type="dcterms:W3CDTF">2021-12-17T15:52:00Z</dcterms:created>
  <dcterms:modified xsi:type="dcterms:W3CDTF">2021-12-17T15:56:00Z</dcterms:modified>
</cp:coreProperties>
</file>